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E8" w:rsidRPr="00123B2B" w:rsidRDefault="00123B2B" w:rsidP="00123B2B">
      <w:pPr>
        <w:spacing w:after="0" w:line="240" w:lineRule="auto"/>
        <w:ind w:left="-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</w:pPr>
      <w:r w:rsidRPr="00123B2B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  <w:t>О</w:t>
      </w:r>
      <w:r w:rsidR="007535E8" w:rsidRPr="00123B2B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  <w:t xml:space="preserve">пределение </w:t>
      </w:r>
      <w:proofErr w:type="spellStart"/>
      <w:r w:rsidR="007535E8" w:rsidRPr="00123B2B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  <w:t>дисграфии</w:t>
      </w:r>
      <w:proofErr w:type="spellEnd"/>
      <w:r w:rsidR="007535E8" w:rsidRPr="00123B2B">
        <w:rPr>
          <w:rFonts w:ascii="Times New Roman" w:eastAsia="Times New Roman" w:hAnsi="Times New Roman" w:cs="Times New Roman"/>
          <w:b/>
          <w:bCs/>
          <w:color w:val="FF0000"/>
          <w:kern w:val="36"/>
          <w:sz w:val="40"/>
          <w:szCs w:val="40"/>
          <w:lang w:eastAsia="ru-RU"/>
        </w:rPr>
        <w:t xml:space="preserve"> у ребенка.</w:t>
      </w:r>
    </w:p>
    <w:p w:rsidR="00123B2B" w:rsidRPr="00123B2B" w:rsidRDefault="00123B2B" w:rsidP="00123B2B">
      <w:pPr>
        <w:spacing w:after="0" w:line="240" w:lineRule="auto"/>
        <w:ind w:left="-709"/>
        <w:jc w:val="center"/>
        <w:textAlignment w:val="top"/>
        <w:outlineLvl w:val="0"/>
        <w:rPr>
          <w:rFonts w:ascii="inherit" w:eastAsia="Times New Roman" w:hAnsi="inherit" w:cs="Times New Roman"/>
          <w:b/>
          <w:bCs/>
          <w:color w:val="FF0000"/>
          <w:kern w:val="36"/>
          <w:sz w:val="32"/>
          <w:szCs w:val="32"/>
          <w:lang w:eastAsia="ru-RU"/>
        </w:rPr>
      </w:pPr>
    </w:p>
    <w:p w:rsidR="000C3119" w:rsidRPr="000C3119" w:rsidRDefault="000C3119" w:rsidP="00123B2B">
      <w:pPr>
        <w:spacing w:after="0" w:line="240" w:lineRule="auto"/>
        <w:ind w:left="-709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Своевременное выявление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ребенка – одно из важнейших условий дальнейшего эффективного исправления патологии. Проверка дошкольника на предрасположенность к нарушению письменных навыков заключается в изучении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качества рисунков ребенка. Если малыш в возрасте 3-5 лет не умеет и совершенно не любит рисовать, это может стать первым признаком склонности к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Нежелание брать в руки карандаши может быть связано с плохо развитой моторикой, слабыми мускулами пальцев и сложностями при согласовании движений во время изображения рисунков на бумаге. При этом нарисованные изображения у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дисграфиков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отличаются прерывистыми, рваными линиями с неравномерным, слишком сильным или слабым нажимом.</w:t>
      </w:r>
    </w:p>
    <w:p w:rsidR="000C3119" w:rsidRPr="000C3119" w:rsidRDefault="000C3119" w:rsidP="00123B2B">
      <w:pPr>
        <w:spacing w:after="0" w:line="240" w:lineRule="auto"/>
        <w:ind w:left="-709"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выявления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младших школьников заключается в проверке умений анализировать речь и переносить ее на бумагу. Специальные тесты для диагностики письменных нарушений позволяют выявить способность ребенка:</w:t>
      </w:r>
    </w:p>
    <w:p w:rsidR="000C3119" w:rsidRPr="00123B2B" w:rsidRDefault="000C3119" w:rsidP="00123B2B">
      <w:pPr>
        <w:pStyle w:val="a7"/>
        <w:numPr>
          <w:ilvl w:val="0"/>
          <w:numId w:val="3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звуковой состав слов и их грамматическую составляющую;</w:t>
      </w:r>
    </w:p>
    <w:p w:rsidR="000C3119" w:rsidRPr="00123B2B" w:rsidRDefault="000C3119" w:rsidP="00123B2B">
      <w:pPr>
        <w:pStyle w:val="a7"/>
        <w:numPr>
          <w:ilvl w:val="0"/>
          <w:numId w:val="3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разделять речевые конструкции на их части: слова, слоги, буквы;</w:t>
      </w:r>
    </w:p>
    <w:p w:rsidR="000C3119" w:rsidRPr="00123B2B" w:rsidRDefault="000C3119" w:rsidP="00123B2B">
      <w:pPr>
        <w:pStyle w:val="a7"/>
        <w:numPr>
          <w:ilvl w:val="0"/>
          <w:numId w:val="3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слова на слух и переносить их на бумагу;</w:t>
      </w:r>
    </w:p>
    <w:p w:rsidR="000C3119" w:rsidRPr="00123B2B" w:rsidRDefault="000C3119" w:rsidP="00123B2B">
      <w:pPr>
        <w:pStyle w:val="a7"/>
        <w:numPr>
          <w:ilvl w:val="0"/>
          <w:numId w:val="3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отдельные звуки в словах;</w:t>
      </w:r>
    </w:p>
    <w:p w:rsidR="000C3119" w:rsidRPr="00123B2B" w:rsidRDefault="000C3119" w:rsidP="00123B2B">
      <w:pPr>
        <w:pStyle w:val="a7"/>
        <w:numPr>
          <w:ilvl w:val="0"/>
          <w:numId w:val="3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слова и предложения.</w:t>
      </w:r>
    </w:p>
    <w:p w:rsidR="000C3119" w:rsidRPr="00123B2B" w:rsidRDefault="000C3119" w:rsidP="00123B2B">
      <w:pPr>
        <w:spacing w:after="0" w:line="240" w:lineRule="auto"/>
        <w:ind w:left="-709"/>
        <w:jc w:val="center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123B2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Тест для определения </w:t>
      </w:r>
      <w:proofErr w:type="spellStart"/>
      <w:r w:rsidRPr="00123B2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дисграфии</w:t>
      </w:r>
      <w:proofErr w:type="spellEnd"/>
      <w:r w:rsidRPr="00123B2B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у ребенка</w:t>
      </w:r>
    </w:p>
    <w:p w:rsidR="000C3119" w:rsidRPr="000C3119" w:rsidRDefault="000C3119" w:rsidP="00123B2B">
      <w:pPr>
        <w:spacing w:after="0" w:line="240" w:lineRule="auto"/>
        <w:ind w:left="-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Существует значительное количество различных методик, тестов и заданий, позволяющих со стопроцентной точностью определить наличие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Ниже представлен тест, с помощью которого возможно выявить наличие определенного типа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ребенка.</w:t>
      </w:r>
    </w:p>
    <w:p w:rsidR="000C3119" w:rsidRPr="00123B2B" w:rsidRDefault="000C3119" w:rsidP="00123B2B">
      <w:pPr>
        <w:spacing w:after="0" w:line="240" w:lineRule="auto"/>
        <w:ind w:left="-709"/>
        <w:textAlignment w:val="top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Инструкция для выполнения заданий теста:</w:t>
      </w:r>
    </w:p>
    <w:p w:rsidR="000C3119" w:rsidRPr="00123B2B" w:rsidRDefault="000C3119" w:rsidP="00123B2B">
      <w:pPr>
        <w:pStyle w:val="a7"/>
        <w:numPr>
          <w:ilvl w:val="0"/>
          <w:numId w:val="4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в каждом блоке необходимо </w:t>
      </w:r>
      <w:proofErr w:type="gramStart"/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установленном порядке, не пропуская</w:t>
      </w:r>
      <w:proofErr w:type="gramEnd"/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3119" w:rsidRPr="00123B2B" w:rsidRDefault="000C3119" w:rsidP="00123B2B">
      <w:pPr>
        <w:pStyle w:val="a7"/>
        <w:numPr>
          <w:ilvl w:val="0"/>
          <w:numId w:val="4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ребенок не может выполнить какое-либо задание, он может перейти к решению следующего;</w:t>
      </w:r>
    </w:p>
    <w:p w:rsidR="000C3119" w:rsidRPr="00123B2B" w:rsidRDefault="000C3119" w:rsidP="00123B2B">
      <w:pPr>
        <w:pStyle w:val="a7"/>
        <w:numPr>
          <w:ilvl w:val="0"/>
          <w:numId w:val="4"/>
        </w:numPr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B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завершения всех заданий следует вернуться к тем, которые не удалось сделать с первого раза и снова попробовать их выполнить.</w:t>
      </w:r>
    </w:p>
    <w:p w:rsidR="00123B2B" w:rsidRDefault="00123B2B" w:rsidP="00123B2B">
      <w:pPr>
        <w:spacing w:after="0" w:line="240" w:lineRule="auto"/>
        <w:ind w:left="-709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</w:p>
    <w:p w:rsidR="000C3119" w:rsidRDefault="000C3119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  <w:proofErr w:type="spellStart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>Аграмматическая</w:t>
      </w:r>
      <w:proofErr w:type="spellEnd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 xml:space="preserve"> </w:t>
      </w:r>
      <w:proofErr w:type="spellStart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>дисграфия</w:t>
      </w:r>
      <w:proofErr w:type="spellEnd"/>
    </w:p>
    <w:p w:rsidR="00123B2B" w:rsidRPr="000C3119" w:rsidRDefault="00123B2B" w:rsidP="00123B2B">
      <w:pPr>
        <w:spacing w:after="0" w:line="240" w:lineRule="auto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Вставить пропущенную букву в око</w:t>
      </w:r>
      <w:r w:rsid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t>нчание слова:</w:t>
      </w:r>
      <w:r w:rsid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встать со стул;</w:t>
      </w:r>
      <w:r w:rsid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идти </w:t>
      </w:r>
      <w:proofErr w:type="gramStart"/>
      <w:r w:rsid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дорог;</w:t>
      </w:r>
      <w:r w:rsid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налить в чашку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Записать название предмета в количестве трех и шести штук: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одна ложка, три ___, шесть ___;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один телевизор, три ___, шесть ___;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одно окно, три ___, шесть ___;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словосочетания, поставив слово в скобках в нужном падеже, роде и числе: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погладить (рыжий)______ котенка;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сделать (домашний)______ задание;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включить (любимый) ______ песню.</w:t>
      </w:r>
      <w:proofErr w:type="gramEnd"/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Вставить подходящие по смыслу предлоги: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пойти _ школу;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посмотреть _ окно;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сесть _ стул.</w:t>
      </w:r>
    </w:p>
    <w:p w:rsid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Выполняя задания,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аграмматический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дисграфик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испытывает сложности при согласовании слов в словосочетаниях, не может образовать множественное число или делает это неуместно (например, «встать со стулья», «три телевизоры, шесть телевизор», «погладить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рыжему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котенка», «сесть в стул» и т.д.).</w:t>
      </w:r>
    </w:p>
    <w:p w:rsidR="00123B2B" w:rsidRPr="000C3119" w:rsidRDefault="00123B2B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19" w:rsidRDefault="00123B2B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  <w:proofErr w:type="spellStart"/>
      <w:r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lastRenderedPageBreak/>
        <w:t>Дисграфия</w:t>
      </w:r>
      <w:proofErr w:type="spellEnd"/>
      <w:r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 xml:space="preserve"> на почве нарушения</w:t>
      </w:r>
      <w:r w:rsidR="000C3119"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 xml:space="preserve"> языкового анализа и синтеза</w:t>
      </w:r>
    </w:p>
    <w:p w:rsidR="00123B2B" w:rsidRPr="000C3119" w:rsidRDefault="00123B2B" w:rsidP="00123B2B">
      <w:pPr>
        <w:spacing w:after="0" w:line="240" w:lineRule="auto"/>
        <w:ind w:left="-709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Составить слова из букв: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б а с о к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а______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 </w:t>
      </w:r>
      <w:proofErr w:type="spellStart"/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к______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с в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е______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Составить слова со слогов: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га до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то лис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пад______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лень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кий___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словосочетания, поставив слово в скобках в нужном падеже, роде и числе: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погладить (рыжий)______ котенка;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сделать (домашний)______ задание;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включить (любимый) ______ песню.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Указать количество слогов в словах: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пароход 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сантиметр_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Дисграфик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данным видом нарушений письма испытывает сложности с правильной расстановкой слогов и бу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кв в сл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овах. Ребенок не может разделять слова на звуки, в результате чего пропускает буквы и слоги либо же добавляет лишние. При наличии патологии школьник не сможет неправильно составить слова и посчитать слоги, либо же вовсе не выполнит задание.</w:t>
      </w:r>
    </w:p>
    <w:p w:rsidR="00123B2B" w:rsidRPr="000C3119" w:rsidRDefault="00123B2B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19" w:rsidRDefault="000C3119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  <w:proofErr w:type="spellStart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>Артикулярно-акустическая</w:t>
      </w:r>
      <w:proofErr w:type="spellEnd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 xml:space="preserve"> </w:t>
      </w:r>
      <w:proofErr w:type="spellStart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>дисграфия</w:t>
      </w:r>
      <w:proofErr w:type="spellEnd"/>
    </w:p>
    <w:p w:rsidR="00123B2B" w:rsidRPr="000C3119" w:rsidRDefault="00123B2B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Вставить пропущенную букву: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яркий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_остер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со_ревает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в небе сияет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_елтая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_везда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ко_зина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сп_етена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_озы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_ильный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ветер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_уршит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ли_твой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_етыре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_ыпленка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е)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_ерый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вид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наблюдается у детей, которые не выговаривают определенные буквы. Например, неправильно произнося букву «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устной речи, на письме школьник записывает ее как «л». Другими словами, ребенок переносит на бумагу звуки так, как он их слышит в устной речи. Выполняя тест,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дисграфик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путать схожие по звучанию буквы и расставит их неверно (например, заменяя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к-г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ж-з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,с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-ш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ч-ц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с-ц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</w:t>
      </w:r>
    </w:p>
    <w:p w:rsidR="00123B2B" w:rsidRPr="000C3119" w:rsidRDefault="00123B2B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19" w:rsidRDefault="000C3119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 xml:space="preserve">Акустическая </w:t>
      </w:r>
      <w:proofErr w:type="spellStart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>дисграфия</w:t>
      </w:r>
      <w:proofErr w:type="spellEnd"/>
    </w:p>
    <w:p w:rsidR="00123B2B" w:rsidRPr="000C3119" w:rsidRDefault="00123B2B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Записать словосочетания под диктовку: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искренние улыбки, интересное открытие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и-ы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красивая колыбельная, желтая астра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а-я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морскую волну, сладкую булочку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у-ю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четырнадцать цапель, полотенце в цветочек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ч-ц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счастливый случай, красный чемодан (с-ч);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е) серая машина, шесть чашек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с-ш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ж) тринадцатый понедельник, тихие дети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т-д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0C3119" w:rsidRPr="007535E8" w:rsidRDefault="000C3119" w:rsidP="00123B2B">
      <w:pPr>
        <w:shd w:val="clear" w:color="auto" w:fill="F4F4F4"/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5E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Читайте также: </w:t>
      </w:r>
      <w:hyperlink r:id="rId5" w:history="1">
        <w:r w:rsidRPr="007535E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Как развивать ребенка в 1 год</w:t>
        </w:r>
      </w:hyperlink>
    </w:p>
    <w:p w:rsid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акустической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 заменяет на письме буквы схожие друг с другом по звучанию. Следует учитывать, что ребенок с данным типом отклонения умеет устно говорить совершенно правильно. Наиболее часто происходит замена таких букв, как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а-я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и-ы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у-ю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ч-ц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с-ч,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с-ш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т-д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Выполняя задание,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дисграфик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неверно записывать буквы, заменяя их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похожие по звучанию.</w:t>
      </w:r>
    </w:p>
    <w:p w:rsidR="00123B2B" w:rsidRPr="000C3119" w:rsidRDefault="00123B2B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119" w:rsidRDefault="000C3119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 xml:space="preserve">Оптическая </w:t>
      </w:r>
      <w:proofErr w:type="spellStart"/>
      <w:r w:rsidRPr="000C3119"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  <w:t>дисграфия</w:t>
      </w:r>
      <w:proofErr w:type="spellEnd"/>
    </w:p>
    <w:p w:rsidR="00123B2B" w:rsidRPr="000C3119" w:rsidRDefault="00123B2B" w:rsidP="00123B2B">
      <w:pPr>
        <w:spacing w:after="0" w:line="240" w:lineRule="auto"/>
        <w:ind w:left="-709"/>
        <w:jc w:val="center"/>
        <w:textAlignment w:val="top"/>
        <w:outlineLvl w:val="2"/>
        <w:rPr>
          <w:rFonts w:ascii="inherit" w:eastAsia="Times New Roman" w:hAnsi="inherit" w:cs="Times New Roman"/>
          <w:b/>
          <w:bCs/>
          <w:color w:val="212121"/>
          <w:sz w:val="34"/>
          <w:szCs w:val="34"/>
          <w:lang w:eastAsia="ru-RU"/>
        </w:rPr>
      </w:pP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Вычеркнуть из строчки букву, указанную в скобках, и указать количество зачеркнутых букв: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(Щ) П Ш И Щ И Ш Ц Щ И П__;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(И) П Ш И Щ И Ш Ц Щ И П__;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(З) Э З В С Э З </w:t>
      </w:r>
      <w:proofErr w:type="spellStart"/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 Э С З Э__ .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Вычеркнуть из строчки указанный в скобках слог и указать количество зачеркнутых слогов: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иа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ща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ащ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аи 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ащ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ци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аш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ща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(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ущ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ща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щи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цу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ущ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оц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ущ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__;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Вставить в слова пропущенные буквы: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_зеро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к_ртин_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к_лок_л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кр_в_ть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к_пка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_ебра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м_едл_нный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_има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раку_ка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одуванч_к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_рат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су_ить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_айка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_чительница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_итатель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к_рица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оптической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ребенок неправильно записывает визуально похожие символы. Например, происходит путаница между написанием букв а и о, е и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 и у. При выполнении теста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дисграфик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сможет вычеркнуть определенную букву среди похожих на нее письменных знаков, а также будет испытывать сложности, дополняя слова схожими по написанию символами.</w:t>
      </w:r>
    </w:p>
    <w:p w:rsidR="000C3119" w:rsidRPr="000C3119" w:rsidRDefault="000C3119" w:rsidP="00123B2B">
      <w:pPr>
        <w:spacing w:after="0" w:line="240" w:lineRule="auto"/>
        <w:ind w:left="-709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диагностике нарушений письма у детей крайне важно уметь отличить обычную безграмотность или незнание грамматических правил </w:t>
      </w:r>
      <w:proofErr w:type="gram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реальной </w:t>
      </w:r>
      <w:proofErr w:type="spellStart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дисграфии</w:t>
      </w:r>
      <w:proofErr w:type="spellEnd"/>
      <w:r w:rsidRPr="000C311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Следует помнить, что безошибочно диагностировать отклонения в письменной речи у малыша может исключительно квалифицированный логопед.</w:t>
      </w:r>
    </w:p>
    <w:p w:rsidR="00E14E93" w:rsidRDefault="00E14E93" w:rsidP="00123B2B">
      <w:pPr>
        <w:spacing w:after="0"/>
        <w:ind w:left="-709"/>
      </w:pPr>
    </w:p>
    <w:sectPr w:rsidR="00E14E93" w:rsidSect="00123B2B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255"/>
    <w:multiLevelType w:val="multilevel"/>
    <w:tmpl w:val="700A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0E11B7"/>
    <w:multiLevelType w:val="hybridMultilevel"/>
    <w:tmpl w:val="9D927B3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2">
    <w:nsid w:val="450E5E18"/>
    <w:multiLevelType w:val="multilevel"/>
    <w:tmpl w:val="09BA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4028AC"/>
    <w:multiLevelType w:val="hybridMultilevel"/>
    <w:tmpl w:val="244CDDD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0C3119"/>
    <w:rsid w:val="000C3119"/>
    <w:rsid w:val="00123B2B"/>
    <w:rsid w:val="002C52C0"/>
    <w:rsid w:val="0043357A"/>
    <w:rsid w:val="007535E8"/>
    <w:rsid w:val="00764BAD"/>
    <w:rsid w:val="007F76BA"/>
    <w:rsid w:val="00950B86"/>
    <w:rsid w:val="00E14E93"/>
    <w:rsid w:val="00EA4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93"/>
  </w:style>
  <w:style w:type="paragraph" w:styleId="1">
    <w:name w:val="heading 1"/>
    <w:basedOn w:val="a"/>
    <w:link w:val="10"/>
    <w:uiPriority w:val="9"/>
    <w:qFormat/>
    <w:rsid w:val="000C3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C31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C31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3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C31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C31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3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C31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C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11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23B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47688">
              <w:blockQuote w:val="1"/>
              <w:marLeft w:val="626"/>
              <w:marRight w:val="0"/>
              <w:marTop w:val="423"/>
              <w:marBottom w:val="423"/>
              <w:divBdr>
                <w:top w:val="none" w:sz="0" w:space="8" w:color="auto"/>
                <w:left w:val="single" w:sz="18" w:space="12" w:color="E5E5E5"/>
                <w:bottom w:val="none" w:sz="0" w:space="8" w:color="auto"/>
                <w:right w:val="none" w:sz="0" w:space="12" w:color="auto"/>
              </w:divBdr>
            </w:div>
            <w:div w:id="1396010176">
              <w:blockQuote w:val="1"/>
              <w:marLeft w:val="626"/>
              <w:marRight w:val="0"/>
              <w:marTop w:val="423"/>
              <w:marBottom w:val="423"/>
              <w:divBdr>
                <w:top w:val="none" w:sz="0" w:space="8" w:color="auto"/>
                <w:left w:val="single" w:sz="18" w:space="12" w:color="E5E5E5"/>
                <w:bottom w:val="none" w:sz="0" w:space="8" w:color="auto"/>
                <w:right w:val="none" w:sz="0" w:space="12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karkusha.su/kak-razvivat-rebenka-v-1-go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948</Words>
  <Characters>5407</Characters>
  <Application>Microsoft Office Word</Application>
  <DocSecurity>0</DocSecurity>
  <Lines>45</Lines>
  <Paragraphs>12</Paragraphs>
  <ScaleCrop>false</ScaleCrop>
  <Company>office 2007 rus ent:</Company>
  <LinksUpToDate>false</LinksUpToDate>
  <CharactersWithSpaces>6343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5</cp:revision>
  <dcterms:created xsi:type="dcterms:W3CDTF">2020-12-02T01:42:00Z</dcterms:created>
  <dcterms:modified xsi:type="dcterms:W3CDTF">2024-11-25T03:24:00Z</dcterms:modified>
</cp:coreProperties>
</file>